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7942" w14:textId="63EC2762" w:rsidR="00C34133" w:rsidRPr="00C34133" w:rsidRDefault="00C34133" w:rsidP="00C34133">
      <w:pPr>
        <w:jc w:val="right"/>
        <w:rPr>
          <w:sz w:val="20"/>
          <w:szCs w:val="20"/>
        </w:rPr>
      </w:pPr>
      <w:bookmarkStart w:id="0" w:name="_GoBack"/>
      <w:bookmarkEnd w:id="0"/>
      <w:r w:rsidRPr="00C34133">
        <w:rPr>
          <w:sz w:val="20"/>
          <w:szCs w:val="20"/>
        </w:rPr>
        <w:t xml:space="preserve">The form is based on Appendix No. 3 to the Ordinance No. 53/19 of the Rector of the Kielce University of Technology of </w:t>
      </w:r>
      <w:r w:rsidR="00AC098F">
        <w:rPr>
          <w:sz w:val="20"/>
          <w:szCs w:val="20"/>
        </w:rPr>
        <w:t xml:space="preserve"> 20 </w:t>
      </w:r>
      <w:r w:rsidRPr="00C34133">
        <w:rPr>
          <w:sz w:val="20"/>
          <w:szCs w:val="20"/>
        </w:rPr>
        <w:t>September  2019</w:t>
      </w:r>
    </w:p>
    <w:p w14:paraId="082EC0CA" w14:textId="77777777" w:rsidR="00C34133" w:rsidRPr="00C34133" w:rsidRDefault="00C34133" w:rsidP="00C34133">
      <w:pPr>
        <w:jc w:val="right"/>
        <w:rPr>
          <w:sz w:val="20"/>
          <w:szCs w:val="20"/>
        </w:rPr>
      </w:pPr>
    </w:p>
    <w:p w14:paraId="0DA3C3DA" w14:textId="571F06DA" w:rsidR="00C34133" w:rsidRDefault="00C34133" w:rsidP="00C34133">
      <w:pPr>
        <w:jc w:val="right"/>
      </w:pPr>
      <w:r>
        <w:t>Kielce………………………….</w:t>
      </w:r>
    </w:p>
    <w:p w14:paraId="51BEC688" w14:textId="77777777" w:rsidR="00C34133" w:rsidRDefault="00C34133" w:rsidP="00C34133"/>
    <w:p w14:paraId="71E5E486" w14:textId="5E9D4076" w:rsidR="00C34133" w:rsidRDefault="00C34133" w:rsidP="00C34133">
      <w:r>
        <w:t>Kielce University of Technology</w:t>
      </w:r>
    </w:p>
    <w:p w14:paraId="533C7271" w14:textId="77777777" w:rsidR="00921BF0" w:rsidRDefault="00921BF0" w:rsidP="00C34133">
      <w:r w:rsidRPr="00921BF0">
        <w:t>Faculty of Mechatronics and Mechanical Engineering</w:t>
      </w:r>
    </w:p>
    <w:p w14:paraId="20610A79" w14:textId="640948D8" w:rsidR="00C34133" w:rsidRDefault="00396F6C" w:rsidP="00C34133">
      <w:r>
        <w:t>Student’s s</w:t>
      </w:r>
      <w:r w:rsidR="00C34133">
        <w:t>urname and first name..................................................................................</w:t>
      </w:r>
    </w:p>
    <w:p w14:paraId="45DB8FEF" w14:textId="4534E9BB" w:rsidR="00C34133" w:rsidRDefault="00C34133" w:rsidP="00C34133">
      <w:r>
        <w:t>Studies: full-time / part-time *,</w:t>
      </w:r>
      <w:r w:rsidR="003F000B">
        <w:t>…………….</w:t>
      </w:r>
      <w:r>
        <w:t xml:space="preserve"> year </w:t>
      </w:r>
      <w:r w:rsidR="003F000B">
        <w:t xml:space="preserve">of </w:t>
      </w:r>
      <w:r w:rsidR="009E0993">
        <w:t xml:space="preserve"> study for </w:t>
      </w:r>
      <w:r w:rsidR="009E0993" w:rsidRPr="009E0993">
        <w:t xml:space="preserve"> </w:t>
      </w:r>
      <w:r w:rsidR="009E0993">
        <w:t xml:space="preserve">bachelor’s/ master's* </w:t>
      </w:r>
      <w:r>
        <w:t xml:space="preserve">degree </w:t>
      </w:r>
    </w:p>
    <w:p w14:paraId="772B7EB5" w14:textId="23060E67" w:rsidR="00C34133" w:rsidRDefault="00C34133" w:rsidP="00C34133">
      <w:r>
        <w:t>Field of study ………………………………………………………………………….</w:t>
      </w:r>
    </w:p>
    <w:p w14:paraId="132DA4B6" w14:textId="75477DBC" w:rsidR="00C34133" w:rsidRDefault="00C34133" w:rsidP="00C34133">
      <w:r>
        <w:t>Student identification no ………………………………………………………………</w:t>
      </w:r>
    </w:p>
    <w:p w14:paraId="6FFA8B4D" w14:textId="087AAB47" w:rsidR="00A0576D" w:rsidRDefault="00A0576D" w:rsidP="00C34133"/>
    <w:p w14:paraId="199BEA39" w14:textId="0EAF0910" w:rsidR="00C34133" w:rsidRPr="00A83A7C" w:rsidRDefault="00C34133" w:rsidP="00C34133">
      <w:pPr>
        <w:rPr>
          <w:b/>
          <w:bCs/>
        </w:rPr>
      </w:pPr>
      <w:r w:rsidRPr="00A83A7C">
        <w:rPr>
          <w:b/>
          <w:bCs/>
        </w:rPr>
        <w:t xml:space="preserve"> </w:t>
      </w:r>
      <w:r w:rsidR="006E03AA">
        <w:rPr>
          <w:b/>
          <w:bCs/>
        </w:rPr>
        <w:t>R</w:t>
      </w:r>
      <w:r w:rsidR="00137579" w:rsidRPr="00A83A7C">
        <w:rPr>
          <w:b/>
          <w:bCs/>
        </w:rPr>
        <w:t>e</w:t>
      </w:r>
      <w:r w:rsidR="00A514F9">
        <w:rPr>
          <w:b/>
          <w:bCs/>
        </w:rPr>
        <w:t>taking</w:t>
      </w:r>
      <w:r w:rsidR="00A3609B" w:rsidRPr="00A83A7C">
        <w:rPr>
          <w:b/>
          <w:bCs/>
        </w:rPr>
        <w:t xml:space="preserve"> </w:t>
      </w:r>
      <w:r w:rsidR="006E03AA">
        <w:rPr>
          <w:b/>
          <w:bCs/>
        </w:rPr>
        <w:t>a course</w:t>
      </w:r>
    </w:p>
    <w:p w14:paraId="4B5AE9B0" w14:textId="77777777" w:rsidR="009E3AF7" w:rsidRDefault="009E3AF7" w:rsidP="00C34133">
      <w:pPr>
        <w:jc w:val="right"/>
      </w:pPr>
    </w:p>
    <w:p w14:paraId="0D753971" w14:textId="47D4D778" w:rsidR="00C34133" w:rsidRDefault="00C34133" w:rsidP="00C34133">
      <w:pPr>
        <w:jc w:val="right"/>
      </w:pPr>
      <w:r>
        <w:t>Date of receipt .................................</w:t>
      </w:r>
    </w:p>
    <w:p w14:paraId="78669FE7" w14:textId="77777777" w:rsidR="00C34133" w:rsidRDefault="00C34133" w:rsidP="00C34133">
      <w:pPr>
        <w:jc w:val="right"/>
      </w:pPr>
    </w:p>
    <w:p w14:paraId="65296862" w14:textId="378409D7" w:rsidR="00C34133" w:rsidRPr="00A83A7C" w:rsidRDefault="00C34133" w:rsidP="00C34133">
      <w:pPr>
        <w:jc w:val="right"/>
        <w:rPr>
          <w:b/>
          <w:bCs/>
        </w:rPr>
      </w:pPr>
      <w:r w:rsidRPr="00A83A7C">
        <w:rPr>
          <w:b/>
          <w:bCs/>
        </w:rPr>
        <w:t xml:space="preserve">dr </w:t>
      </w:r>
      <w:r w:rsidR="00921BF0">
        <w:rPr>
          <w:b/>
          <w:bCs/>
        </w:rPr>
        <w:t>hab inż. Paweł Zmarzły, prof. PŚk</w:t>
      </w:r>
    </w:p>
    <w:p w14:paraId="00966A9F" w14:textId="14B04AD2" w:rsidR="00C34133" w:rsidRPr="00A83A7C" w:rsidRDefault="00C34133" w:rsidP="00C34133">
      <w:pPr>
        <w:jc w:val="right"/>
        <w:rPr>
          <w:b/>
          <w:bCs/>
        </w:rPr>
      </w:pPr>
      <w:r w:rsidRPr="00A83A7C">
        <w:rPr>
          <w:b/>
          <w:bCs/>
        </w:rPr>
        <w:t>Vice-Dean for Student Affairs and Education</w:t>
      </w:r>
    </w:p>
    <w:p w14:paraId="25850245" w14:textId="03CA39F3" w:rsidR="00C34133" w:rsidRPr="00A83A7C" w:rsidRDefault="00921BF0" w:rsidP="00C34133">
      <w:pPr>
        <w:jc w:val="right"/>
        <w:rPr>
          <w:b/>
          <w:bCs/>
        </w:rPr>
      </w:pPr>
      <w:r w:rsidRPr="00921BF0">
        <w:rPr>
          <w:b/>
          <w:bCs/>
        </w:rPr>
        <w:t>Faculty of Mechatronics and Mechanical Engineering</w:t>
      </w:r>
    </w:p>
    <w:p w14:paraId="70E75B42" w14:textId="77777777" w:rsidR="00C34133" w:rsidRDefault="00C34133" w:rsidP="00C34133">
      <w:r>
        <w:t xml:space="preserve">   </w:t>
      </w:r>
    </w:p>
    <w:p w14:paraId="2E743BAB" w14:textId="77777777" w:rsidR="00C34133" w:rsidRDefault="00C34133" w:rsidP="00C34133"/>
    <w:p w14:paraId="6509713F" w14:textId="038B421E" w:rsidR="00C34133" w:rsidRDefault="00C34133" w:rsidP="00C34133">
      <w:r>
        <w:t xml:space="preserve">I </w:t>
      </w:r>
      <w:r w:rsidR="006E03AA">
        <w:t>apply</w:t>
      </w:r>
      <w:r w:rsidR="00A514F9">
        <w:t xml:space="preserve"> </w:t>
      </w:r>
      <w:r>
        <w:t xml:space="preserve">for </w:t>
      </w:r>
      <w:r w:rsidR="00137579">
        <w:t xml:space="preserve">your </w:t>
      </w:r>
      <w:r w:rsidR="00E965FC">
        <w:t xml:space="preserve">permission </w:t>
      </w:r>
      <w:r>
        <w:t xml:space="preserve">to </w:t>
      </w:r>
      <w:r w:rsidR="00A514F9">
        <w:t xml:space="preserve">retake </w:t>
      </w:r>
      <w:r>
        <w:t>the following</w:t>
      </w:r>
      <w:r w:rsidR="006E03AA">
        <w:t xml:space="preserve"> course/</w:t>
      </w:r>
      <w:r>
        <w:t xml:space="preserve"> </w:t>
      </w:r>
      <w:r w:rsidR="00137579">
        <w:t>courses</w:t>
      </w:r>
      <w:r w:rsidR="006E03AA">
        <w:t>*</w:t>
      </w:r>
      <w:r w:rsidR="00137579">
        <w:t xml:space="preserve"> </w:t>
      </w:r>
      <w:r>
        <w:t>in the academic year 20 ...... / ...... in the winter / summer semester</w:t>
      </w:r>
      <w:r w:rsidR="00F8182E">
        <w:t>*</w:t>
      </w:r>
      <w:r w:rsidR="00A514F9">
        <w:t xml:space="preserve"> for a fee.</w:t>
      </w:r>
    </w:p>
    <w:p w14:paraId="5914BC4A" w14:textId="77777777" w:rsidR="00725902" w:rsidRDefault="00725902" w:rsidP="00C341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1"/>
        <w:gridCol w:w="2459"/>
        <w:gridCol w:w="848"/>
        <w:gridCol w:w="845"/>
        <w:gridCol w:w="1038"/>
        <w:gridCol w:w="861"/>
        <w:gridCol w:w="862"/>
        <w:gridCol w:w="933"/>
        <w:gridCol w:w="950"/>
      </w:tblGrid>
      <w:tr w:rsidR="00A83A7C" w14:paraId="377141CD" w14:textId="77777777" w:rsidTr="004E6DB5">
        <w:tc>
          <w:tcPr>
            <w:tcW w:w="3391" w:type="dxa"/>
            <w:gridSpan w:val="2"/>
          </w:tcPr>
          <w:p w14:paraId="1CB30374" w14:textId="4D7A51E3" w:rsidR="00A83A7C" w:rsidRPr="00A83A7C" w:rsidRDefault="00A83A7C" w:rsidP="00C34133">
            <w:pPr>
              <w:rPr>
                <w:sz w:val="18"/>
                <w:szCs w:val="18"/>
              </w:rPr>
            </w:pPr>
            <w:r w:rsidRPr="00A83A7C">
              <w:rPr>
                <w:sz w:val="18"/>
                <w:szCs w:val="18"/>
              </w:rPr>
              <w:t>To be filled in by a student</w:t>
            </w:r>
          </w:p>
        </w:tc>
        <w:tc>
          <w:tcPr>
            <w:tcW w:w="6236" w:type="dxa"/>
            <w:gridSpan w:val="7"/>
            <w:vMerge w:val="restart"/>
          </w:tcPr>
          <w:p w14:paraId="24125418" w14:textId="2898D0D8" w:rsidR="00A83A7C" w:rsidRPr="00A83A7C" w:rsidRDefault="00A83A7C" w:rsidP="00C34133">
            <w:pPr>
              <w:rPr>
                <w:sz w:val="18"/>
                <w:szCs w:val="18"/>
              </w:rPr>
            </w:pPr>
            <w:r w:rsidRPr="00A83A7C">
              <w:rPr>
                <w:sz w:val="18"/>
                <w:szCs w:val="18"/>
              </w:rPr>
              <w:t>To be filled by the the Students</w:t>
            </w:r>
            <w:r w:rsidR="00A514F9">
              <w:rPr>
                <w:sz w:val="18"/>
                <w:szCs w:val="18"/>
              </w:rPr>
              <w:t>’</w:t>
            </w:r>
            <w:r w:rsidRPr="00A83A7C">
              <w:rPr>
                <w:sz w:val="18"/>
                <w:szCs w:val="18"/>
              </w:rPr>
              <w:t xml:space="preserve"> Office</w:t>
            </w:r>
          </w:p>
          <w:p w14:paraId="1712631E" w14:textId="0E5F1E8B" w:rsidR="00A83A7C" w:rsidRPr="00A83A7C" w:rsidRDefault="00A83A7C" w:rsidP="00C34133">
            <w:pPr>
              <w:rPr>
                <w:sz w:val="18"/>
                <w:szCs w:val="18"/>
              </w:rPr>
            </w:pPr>
            <w:r w:rsidRPr="00A83A7C">
              <w:rPr>
                <w:sz w:val="18"/>
                <w:szCs w:val="18"/>
              </w:rPr>
              <w:t>Form of classes and no</w:t>
            </w:r>
            <w:r w:rsidR="00A514F9">
              <w:rPr>
                <w:sz w:val="18"/>
                <w:szCs w:val="18"/>
              </w:rPr>
              <w:t>.</w:t>
            </w:r>
            <w:r w:rsidRPr="00A83A7C">
              <w:rPr>
                <w:sz w:val="18"/>
                <w:szCs w:val="18"/>
              </w:rPr>
              <w:t xml:space="preserve"> of hours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A83A7C">
              <w:rPr>
                <w:sz w:val="18"/>
                <w:szCs w:val="18"/>
              </w:rPr>
              <w:t>Fee per hour</w:t>
            </w:r>
            <w:r>
              <w:rPr>
                <w:sz w:val="18"/>
                <w:szCs w:val="18"/>
              </w:rPr>
              <w:t xml:space="preserve">   Total</w:t>
            </w:r>
          </w:p>
        </w:tc>
      </w:tr>
      <w:tr w:rsidR="00A83A7C" w14:paraId="2408CB29" w14:textId="77777777" w:rsidTr="004E6DB5">
        <w:tc>
          <w:tcPr>
            <w:tcW w:w="3391" w:type="dxa"/>
            <w:gridSpan w:val="2"/>
          </w:tcPr>
          <w:p w14:paraId="382EF85E" w14:textId="64EC2ED7" w:rsidR="00A83A7C" w:rsidRPr="00A83A7C" w:rsidRDefault="00A83A7C" w:rsidP="00C34133">
            <w:pPr>
              <w:rPr>
                <w:sz w:val="20"/>
                <w:szCs w:val="20"/>
              </w:rPr>
            </w:pPr>
            <w:r w:rsidRPr="00A83A7C">
              <w:rPr>
                <w:sz w:val="20"/>
                <w:szCs w:val="20"/>
              </w:rPr>
              <w:t>No                 Course</w:t>
            </w:r>
          </w:p>
        </w:tc>
        <w:tc>
          <w:tcPr>
            <w:tcW w:w="6236" w:type="dxa"/>
            <w:gridSpan w:val="7"/>
            <w:vMerge/>
          </w:tcPr>
          <w:p w14:paraId="383D5593" w14:textId="619DEC7E" w:rsidR="00A83A7C" w:rsidRDefault="00A83A7C" w:rsidP="00C34133"/>
        </w:tc>
      </w:tr>
      <w:tr w:rsidR="00A83A7C" w14:paraId="559BBA9A" w14:textId="77777777" w:rsidTr="001D5D23">
        <w:tc>
          <w:tcPr>
            <w:tcW w:w="847" w:type="dxa"/>
          </w:tcPr>
          <w:p w14:paraId="0066A6CF" w14:textId="77777777" w:rsidR="00A83A7C" w:rsidRDefault="00A83A7C" w:rsidP="00C34133"/>
        </w:tc>
        <w:tc>
          <w:tcPr>
            <w:tcW w:w="2544" w:type="dxa"/>
          </w:tcPr>
          <w:p w14:paraId="5D2600AF" w14:textId="77777777" w:rsidR="00A83A7C" w:rsidRDefault="00A83A7C" w:rsidP="00C34133"/>
        </w:tc>
        <w:tc>
          <w:tcPr>
            <w:tcW w:w="848" w:type="dxa"/>
          </w:tcPr>
          <w:p w14:paraId="2B4D9824" w14:textId="21471EC3" w:rsidR="00A83A7C" w:rsidRPr="00A83A7C" w:rsidRDefault="00A83A7C" w:rsidP="00C34133">
            <w:pPr>
              <w:rPr>
                <w:sz w:val="20"/>
                <w:szCs w:val="20"/>
              </w:rPr>
            </w:pPr>
            <w:r w:rsidRPr="00A83A7C">
              <w:rPr>
                <w:sz w:val="20"/>
                <w:szCs w:val="20"/>
              </w:rPr>
              <w:t>lectures</w:t>
            </w:r>
          </w:p>
        </w:tc>
        <w:tc>
          <w:tcPr>
            <w:tcW w:w="848" w:type="dxa"/>
          </w:tcPr>
          <w:p w14:paraId="15F53163" w14:textId="3C77A3A5" w:rsidR="00A83A7C" w:rsidRPr="00A83A7C" w:rsidRDefault="00A83A7C" w:rsidP="00C34133">
            <w:pPr>
              <w:rPr>
                <w:sz w:val="20"/>
                <w:szCs w:val="20"/>
              </w:rPr>
            </w:pPr>
            <w:r w:rsidRPr="00A83A7C">
              <w:rPr>
                <w:sz w:val="20"/>
                <w:szCs w:val="20"/>
              </w:rPr>
              <w:t>classes</w:t>
            </w:r>
          </w:p>
        </w:tc>
        <w:tc>
          <w:tcPr>
            <w:tcW w:w="872" w:type="dxa"/>
          </w:tcPr>
          <w:p w14:paraId="7A746772" w14:textId="225BEAC0" w:rsidR="00A83A7C" w:rsidRPr="00A83A7C" w:rsidRDefault="00A83A7C" w:rsidP="00C34133">
            <w:pPr>
              <w:rPr>
                <w:sz w:val="20"/>
                <w:szCs w:val="20"/>
              </w:rPr>
            </w:pPr>
            <w:r w:rsidRPr="00A83A7C">
              <w:rPr>
                <w:sz w:val="20"/>
                <w:szCs w:val="20"/>
              </w:rPr>
              <w:t>laboratory</w:t>
            </w:r>
          </w:p>
        </w:tc>
        <w:tc>
          <w:tcPr>
            <w:tcW w:w="866" w:type="dxa"/>
          </w:tcPr>
          <w:p w14:paraId="7CBDCF50" w14:textId="41EA24AA" w:rsidR="00A83A7C" w:rsidRPr="00A83A7C" w:rsidRDefault="00A83A7C" w:rsidP="00C34133">
            <w:pPr>
              <w:rPr>
                <w:sz w:val="20"/>
                <w:szCs w:val="20"/>
              </w:rPr>
            </w:pPr>
            <w:r w:rsidRPr="00A83A7C">
              <w:rPr>
                <w:sz w:val="20"/>
                <w:szCs w:val="20"/>
              </w:rPr>
              <w:t>design</w:t>
            </w:r>
          </w:p>
        </w:tc>
        <w:tc>
          <w:tcPr>
            <w:tcW w:w="862" w:type="dxa"/>
          </w:tcPr>
          <w:p w14:paraId="5EB1815D" w14:textId="30FA3F62" w:rsidR="00A83A7C" w:rsidRPr="00A83A7C" w:rsidRDefault="00A83A7C" w:rsidP="00C34133">
            <w:pPr>
              <w:rPr>
                <w:sz w:val="20"/>
                <w:szCs w:val="20"/>
              </w:rPr>
            </w:pPr>
            <w:r w:rsidRPr="00A83A7C">
              <w:rPr>
                <w:sz w:val="20"/>
                <w:szCs w:val="20"/>
              </w:rPr>
              <w:t>seminar</w:t>
            </w:r>
          </w:p>
        </w:tc>
        <w:tc>
          <w:tcPr>
            <w:tcW w:w="961" w:type="dxa"/>
          </w:tcPr>
          <w:p w14:paraId="5ABCBDDA" w14:textId="77777777" w:rsidR="00A83A7C" w:rsidRDefault="00A83A7C" w:rsidP="00C34133"/>
        </w:tc>
        <w:tc>
          <w:tcPr>
            <w:tcW w:w="979" w:type="dxa"/>
          </w:tcPr>
          <w:p w14:paraId="15CC31B5" w14:textId="77777777" w:rsidR="00A83A7C" w:rsidRDefault="00A83A7C" w:rsidP="00C34133"/>
        </w:tc>
      </w:tr>
      <w:tr w:rsidR="00A83A7C" w14:paraId="14C65442" w14:textId="77777777" w:rsidTr="001B1ECB">
        <w:tc>
          <w:tcPr>
            <w:tcW w:w="847" w:type="dxa"/>
          </w:tcPr>
          <w:p w14:paraId="52529B95" w14:textId="677C4E99" w:rsidR="00A83A7C" w:rsidRDefault="00A83A7C" w:rsidP="00C34133">
            <w:r>
              <w:t>1.</w:t>
            </w:r>
          </w:p>
        </w:tc>
        <w:tc>
          <w:tcPr>
            <w:tcW w:w="2544" w:type="dxa"/>
          </w:tcPr>
          <w:p w14:paraId="6BE1FDC0" w14:textId="77777777" w:rsidR="00A83A7C" w:rsidRDefault="00A83A7C" w:rsidP="00C34133"/>
        </w:tc>
        <w:tc>
          <w:tcPr>
            <w:tcW w:w="848" w:type="dxa"/>
          </w:tcPr>
          <w:p w14:paraId="54D5E1D0" w14:textId="77777777" w:rsidR="00A83A7C" w:rsidRDefault="00A83A7C" w:rsidP="00C34133"/>
        </w:tc>
        <w:tc>
          <w:tcPr>
            <w:tcW w:w="848" w:type="dxa"/>
          </w:tcPr>
          <w:p w14:paraId="57D09EC4" w14:textId="5AD26768" w:rsidR="00A83A7C" w:rsidRDefault="00A83A7C" w:rsidP="00C34133"/>
        </w:tc>
        <w:tc>
          <w:tcPr>
            <w:tcW w:w="872" w:type="dxa"/>
          </w:tcPr>
          <w:p w14:paraId="7967B452" w14:textId="77777777" w:rsidR="00A83A7C" w:rsidRDefault="00A83A7C" w:rsidP="00C34133"/>
        </w:tc>
        <w:tc>
          <w:tcPr>
            <w:tcW w:w="866" w:type="dxa"/>
          </w:tcPr>
          <w:p w14:paraId="2B853E9C" w14:textId="77777777" w:rsidR="00A83A7C" w:rsidRDefault="00A83A7C" w:rsidP="00C34133"/>
        </w:tc>
        <w:tc>
          <w:tcPr>
            <w:tcW w:w="862" w:type="dxa"/>
          </w:tcPr>
          <w:p w14:paraId="1A7D95F1" w14:textId="18C72939" w:rsidR="00A83A7C" w:rsidRDefault="00A83A7C" w:rsidP="00C34133"/>
        </w:tc>
        <w:tc>
          <w:tcPr>
            <w:tcW w:w="961" w:type="dxa"/>
          </w:tcPr>
          <w:p w14:paraId="5EEE049B" w14:textId="77777777" w:rsidR="00A83A7C" w:rsidRDefault="00A83A7C" w:rsidP="00C34133"/>
        </w:tc>
        <w:tc>
          <w:tcPr>
            <w:tcW w:w="979" w:type="dxa"/>
          </w:tcPr>
          <w:p w14:paraId="6C33A824" w14:textId="77777777" w:rsidR="00A83A7C" w:rsidRDefault="00A83A7C" w:rsidP="00C34133"/>
        </w:tc>
      </w:tr>
      <w:tr w:rsidR="00A83A7C" w14:paraId="155F38CC" w14:textId="77777777" w:rsidTr="00805291">
        <w:tc>
          <w:tcPr>
            <w:tcW w:w="847" w:type="dxa"/>
          </w:tcPr>
          <w:p w14:paraId="179B201A" w14:textId="26E03985" w:rsidR="00A83A7C" w:rsidRDefault="00A83A7C" w:rsidP="00C34133">
            <w:r>
              <w:t>2</w:t>
            </w:r>
          </w:p>
        </w:tc>
        <w:tc>
          <w:tcPr>
            <w:tcW w:w="2544" w:type="dxa"/>
          </w:tcPr>
          <w:p w14:paraId="56BED170" w14:textId="77777777" w:rsidR="00A83A7C" w:rsidRDefault="00A83A7C" w:rsidP="00C34133"/>
        </w:tc>
        <w:tc>
          <w:tcPr>
            <w:tcW w:w="848" w:type="dxa"/>
          </w:tcPr>
          <w:p w14:paraId="662D4C37" w14:textId="77777777" w:rsidR="00A83A7C" w:rsidRDefault="00A83A7C" w:rsidP="00C34133"/>
        </w:tc>
        <w:tc>
          <w:tcPr>
            <w:tcW w:w="848" w:type="dxa"/>
          </w:tcPr>
          <w:p w14:paraId="71758D47" w14:textId="2C44CB05" w:rsidR="00A83A7C" w:rsidRDefault="00A83A7C" w:rsidP="00C34133"/>
        </w:tc>
        <w:tc>
          <w:tcPr>
            <w:tcW w:w="872" w:type="dxa"/>
          </w:tcPr>
          <w:p w14:paraId="45B9C398" w14:textId="77777777" w:rsidR="00A83A7C" w:rsidRDefault="00A83A7C" w:rsidP="00C34133"/>
        </w:tc>
        <w:tc>
          <w:tcPr>
            <w:tcW w:w="866" w:type="dxa"/>
          </w:tcPr>
          <w:p w14:paraId="201343C3" w14:textId="77777777" w:rsidR="00A83A7C" w:rsidRDefault="00A83A7C" w:rsidP="00C34133"/>
        </w:tc>
        <w:tc>
          <w:tcPr>
            <w:tcW w:w="862" w:type="dxa"/>
          </w:tcPr>
          <w:p w14:paraId="02918027" w14:textId="31BFA46A" w:rsidR="00A83A7C" w:rsidRDefault="00A83A7C" w:rsidP="00C34133"/>
        </w:tc>
        <w:tc>
          <w:tcPr>
            <w:tcW w:w="961" w:type="dxa"/>
          </w:tcPr>
          <w:p w14:paraId="22EE1B28" w14:textId="77777777" w:rsidR="00A83A7C" w:rsidRDefault="00A83A7C" w:rsidP="00C34133"/>
        </w:tc>
        <w:tc>
          <w:tcPr>
            <w:tcW w:w="979" w:type="dxa"/>
          </w:tcPr>
          <w:p w14:paraId="23948FD9" w14:textId="77777777" w:rsidR="00A83A7C" w:rsidRDefault="00A83A7C" w:rsidP="00C34133"/>
        </w:tc>
      </w:tr>
      <w:tr w:rsidR="00A83A7C" w14:paraId="3E650970" w14:textId="77777777" w:rsidTr="005247E7">
        <w:tc>
          <w:tcPr>
            <w:tcW w:w="847" w:type="dxa"/>
          </w:tcPr>
          <w:p w14:paraId="0112B019" w14:textId="423E5A3F" w:rsidR="00A83A7C" w:rsidRDefault="00A83A7C" w:rsidP="00C34133">
            <w:r>
              <w:t>3.</w:t>
            </w:r>
          </w:p>
        </w:tc>
        <w:tc>
          <w:tcPr>
            <w:tcW w:w="2544" w:type="dxa"/>
          </w:tcPr>
          <w:p w14:paraId="7FEAED13" w14:textId="77777777" w:rsidR="00A83A7C" w:rsidRDefault="00A83A7C" w:rsidP="00C34133"/>
        </w:tc>
        <w:tc>
          <w:tcPr>
            <w:tcW w:w="848" w:type="dxa"/>
          </w:tcPr>
          <w:p w14:paraId="759286ED" w14:textId="77777777" w:rsidR="00A83A7C" w:rsidRDefault="00A83A7C" w:rsidP="00C34133"/>
        </w:tc>
        <w:tc>
          <w:tcPr>
            <w:tcW w:w="848" w:type="dxa"/>
          </w:tcPr>
          <w:p w14:paraId="7295E883" w14:textId="72D1CC2B" w:rsidR="00A83A7C" w:rsidRDefault="00A83A7C" w:rsidP="00C34133"/>
        </w:tc>
        <w:tc>
          <w:tcPr>
            <w:tcW w:w="872" w:type="dxa"/>
          </w:tcPr>
          <w:p w14:paraId="7C05D81B" w14:textId="77777777" w:rsidR="00A83A7C" w:rsidRDefault="00A83A7C" w:rsidP="00C34133"/>
        </w:tc>
        <w:tc>
          <w:tcPr>
            <w:tcW w:w="866" w:type="dxa"/>
          </w:tcPr>
          <w:p w14:paraId="1881DA20" w14:textId="77777777" w:rsidR="00A83A7C" w:rsidRDefault="00A83A7C" w:rsidP="00C34133"/>
        </w:tc>
        <w:tc>
          <w:tcPr>
            <w:tcW w:w="862" w:type="dxa"/>
          </w:tcPr>
          <w:p w14:paraId="07408104" w14:textId="1E1B4DBC" w:rsidR="00A83A7C" w:rsidRDefault="00A83A7C" w:rsidP="00C34133"/>
        </w:tc>
        <w:tc>
          <w:tcPr>
            <w:tcW w:w="961" w:type="dxa"/>
          </w:tcPr>
          <w:p w14:paraId="50A23E02" w14:textId="77777777" w:rsidR="00A83A7C" w:rsidRDefault="00A83A7C" w:rsidP="00C34133"/>
        </w:tc>
        <w:tc>
          <w:tcPr>
            <w:tcW w:w="979" w:type="dxa"/>
          </w:tcPr>
          <w:p w14:paraId="7B31BE78" w14:textId="77777777" w:rsidR="00A83A7C" w:rsidRDefault="00A83A7C" w:rsidP="00C34133"/>
        </w:tc>
      </w:tr>
      <w:tr w:rsidR="00A83A7C" w14:paraId="7C36EE9B" w14:textId="77777777" w:rsidTr="003E437A">
        <w:tc>
          <w:tcPr>
            <w:tcW w:w="847" w:type="dxa"/>
          </w:tcPr>
          <w:p w14:paraId="4527F3AA" w14:textId="72901E25" w:rsidR="00A83A7C" w:rsidRDefault="00A83A7C" w:rsidP="00C34133">
            <w:r>
              <w:t>4.</w:t>
            </w:r>
          </w:p>
        </w:tc>
        <w:tc>
          <w:tcPr>
            <w:tcW w:w="2544" w:type="dxa"/>
          </w:tcPr>
          <w:p w14:paraId="1B65FA16" w14:textId="77777777" w:rsidR="00A83A7C" w:rsidRDefault="00A83A7C" w:rsidP="00C34133"/>
        </w:tc>
        <w:tc>
          <w:tcPr>
            <w:tcW w:w="848" w:type="dxa"/>
          </w:tcPr>
          <w:p w14:paraId="26BC808C" w14:textId="77777777" w:rsidR="00A83A7C" w:rsidRDefault="00A83A7C" w:rsidP="00C34133"/>
        </w:tc>
        <w:tc>
          <w:tcPr>
            <w:tcW w:w="848" w:type="dxa"/>
          </w:tcPr>
          <w:p w14:paraId="3237EEB1" w14:textId="114F354D" w:rsidR="00A83A7C" w:rsidRDefault="00A83A7C" w:rsidP="00C34133"/>
        </w:tc>
        <w:tc>
          <w:tcPr>
            <w:tcW w:w="872" w:type="dxa"/>
          </w:tcPr>
          <w:p w14:paraId="26CCC7D5" w14:textId="77777777" w:rsidR="00A83A7C" w:rsidRDefault="00A83A7C" w:rsidP="00C34133"/>
        </w:tc>
        <w:tc>
          <w:tcPr>
            <w:tcW w:w="866" w:type="dxa"/>
          </w:tcPr>
          <w:p w14:paraId="4B7F605E" w14:textId="77777777" w:rsidR="00A83A7C" w:rsidRDefault="00A83A7C" w:rsidP="00C34133"/>
        </w:tc>
        <w:tc>
          <w:tcPr>
            <w:tcW w:w="862" w:type="dxa"/>
          </w:tcPr>
          <w:p w14:paraId="191AED74" w14:textId="4899B346" w:rsidR="00A83A7C" w:rsidRDefault="00A83A7C" w:rsidP="00C34133"/>
        </w:tc>
        <w:tc>
          <w:tcPr>
            <w:tcW w:w="961" w:type="dxa"/>
          </w:tcPr>
          <w:p w14:paraId="39144206" w14:textId="77777777" w:rsidR="00A83A7C" w:rsidRDefault="00A83A7C" w:rsidP="00C34133"/>
        </w:tc>
        <w:tc>
          <w:tcPr>
            <w:tcW w:w="979" w:type="dxa"/>
          </w:tcPr>
          <w:p w14:paraId="5935B393" w14:textId="77777777" w:rsidR="00A83A7C" w:rsidRDefault="00A83A7C" w:rsidP="00C34133"/>
        </w:tc>
      </w:tr>
      <w:tr w:rsidR="00A83A7C" w14:paraId="49F9C571" w14:textId="77777777" w:rsidTr="006F2D03">
        <w:tc>
          <w:tcPr>
            <w:tcW w:w="847" w:type="dxa"/>
          </w:tcPr>
          <w:p w14:paraId="626CB933" w14:textId="1DE167C1" w:rsidR="00A83A7C" w:rsidRDefault="00A83A7C" w:rsidP="00C34133">
            <w:r>
              <w:t>5</w:t>
            </w:r>
          </w:p>
        </w:tc>
        <w:tc>
          <w:tcPr>
            <w:tcW w:w="2544" w:type="dxa"/>
          </w:tcPr>
          <w:p w14:paraId="3906C793" w14:textId="77777777" w:rsidR="00A83A7C" w:rsidRDefault="00A83A7C" w:rsidP="00C34133"/>
        </w:tc>
        <w:tc>
          <w:tcPr>
            <w:tcW w:w="848" w:type="dxa"/>
          </w:tcPr>
          <w:p w14:paraId="0FAF511C" w14:textId="77777777" w:rsidR="00A83A7C" w:rsidRDefault="00A83A7C" w:rsidP="00C34133"/>
        </w:tc>
        <w:tc>
          <w:tcPr>
            <w:tcW w:w="848" w:type="dxa"/>
          </w:tcPr>
          <w:p w14:paraId="5423134F" w14:textId="289C4FD4" w:rsidR="00A83A7C" w:rsidRDefault="00A83A7C" w:rsidP="00C34133"/>
        </w:tc>
        <w:tc>
          <w:tcPr>
            <w:tcW w:w="872" w:type="dxa"/>
          </w:tcPr>
          <w:p w14:paraId="60A89B35" w14:textId="77777777" w:rsidR="00A83A7C" w:rsidRDefault="00A83A7C" w:rsidP="00C34133"/>
        </w:tc>
        <w:tc>
          <w:tcPr>
            <w:tcW w:w="866" w:type="dxa"/>
          </w:tcPr>
          <w:p w14:paraId="639D16FD" w14:textId="77777777" w:rsidR="00A83A7C" w:rsidRDefault="00A83A7C" w:rsidP="00C34133"/>
        </w:tc>
        <w:tc>
          <w:tcPr>
            <w:tcW w:w="862" w:type="dxa"/>
          </w:tcPr>
          <w:p w14:paraId="3F573478" w14:textId="70A0CB1D" w:rsidR="00A83A7C" w:rsidRDefault="00A83A7C" w:rsidP="00C34133"/>
        </w:tc>
        <w:tc>
          <w:tcPr>
            <w:tcW w:w="961" w:type="dxa"/>
          </w:tcPr>
          <w:p w14:paraId="0F84AEDF" w14:textId="77777777" w:rsidR="00A83A7C" w:rsidRDefault="00A83A7C" w:rsidP="00C34133"/>
        </w:tc>
        <w:tc>
          <w:tcPr>
            <w:tcW w:w="979" w:type="dxa"/>
          </w:tcPr>
          <w:p w14:paraId="70355B3A" w14:textId="77777777" w:rsidR="00A83A7C" w:rsidRDefault="00A83A7C" w:rsidP="00C34133"/>
        </w:tc>
      </w:tr>
    </w:tbl>
    <w:p w14:paraId="1035959C" w14:textId="77777777" w:rsidR="00725902" w:rsidRDefault="00725902" w:rsidP="00C34133"/>
    <w:p w14:paraId="1E0D3E03" w14:textId="00FF7F2C" w:rsidR="00137579" w:rsidRPr="00A514F9" w:rsidRDefault="00A83A7C" w:rsidP="00C34133">
      <w:pPr>
        <w:rPr>
          <w:b/>
          <w:bCs/>
          <w:sz w:val="20"/>
          <w:szCs w:val="20"/>
        </w:rPr>
      </w:pPr>
      <w:r w:rsidRPr="00A514F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Grand total _______</w:t>
      </w:r>
    </w:p>
    <w:p w14:paraId="10CEE425" w14:textId="6C1307FA" w:rsidR="00137579" w:rsidRDefault="00137579" w:rsidP="00C34133"/>
    <w:p w14:paraId="3125E5ED" w14:textId="15F2825A" w:rsidR="00137579" w:rsidRDefault="00137579" w:rsidP="00C34133"/>
    <w:p w14:paraId="160996D0" w14:textId="135B63DF" w:rsidR="00137579" w:rsidRPr="00921BF0" w:rsidRDefault="00137579" w:rsidP="0046684B">
      <w:pPr>
        <w:jc w:val="both"/>
        <w:rPr>
          <w:sz w:val="22"/>
        </w:rPr>
      </w:pPr>
      <w:r w:rsidRPr="00921BF0">
        <w:rPr>
          <w:sz w:val="22"/>
        </w:rPr>
        <w:t xml:space="preserve">I accept the rules </w:t>
      </w:r>
      <w:r w:rsidR="00E965FC" w:rsidRPr="00921BF0">
        <w:rPr>
          <w:sz w:val="22"/>
        </w:rPr>
        <w:t xml:space="preserve">on </w:t>
      </w:r>
      <w:r w:rsidRPr="00921BF0">
        <w:rPr>
          <w:sz w:val="22"/>
        </w:rPr>
        <w:t xml:space="preserve">calculating and </w:t>
      </w:r>
      <w:r w:rsidR="004D0411" w:rsidRPr="00921BF0">
        <w:rPr>
          <w:sz w:val="22"/>
        </w:rPr>
        <w:t xml:space="preserve">covering </w:t>
      </w:r>
      <w:r w:rsidR="006E03AA" w:rsidRPr="00921BF0">
        <w:rPr>
          <w:sz w:val="22"/>
        </w:rPr>
        <w:t>t</w:t>
      </w:r>
      <w:r w:rsidRPr="00921BF0">
        <w:rPr>
          <w:sz w:val="22"/>
        </w:rPr>
        <w:t xml:space="preserve">he above-mentioned fees </w:t>
      </w:r>
      <w:r w:rsidR="00A514F9" w:rsidRPr="00921BF0">
        <w:rPr>
          <w:sz w:val="22"/>
        </w:rPr>
        <w:t xml:space="preserve">as well as </w:t>
      </w:r>
      <w:r w:rsidRPr="00921BF0">
        <w:rPr>
          <w:sz w:val="22"/>
        </w:rPr>
        <w:t xml:space="preserve">terms and conditions </w:t>
      </w:r>
      <w:r w:rsidR="006E03AA" w:rsidRPr="00921BF0">
        <w:rPr>
          <w:sz w:val="22"/>
        </w:rPr>
        <w:t>applying to the retaken courses.</w:t>
      </w:r>
    </w:p>
    <w:p w14:paraId="08EB6E5A" w14:textId="3F64046E" w:rsidR="00137579" w:rsidRPr="00921BF0" w:rsidRDefault="00137579" w:rsidP="0046684B">
      <w:pPr>
        <w:jc w:val="both"/>
        <w:rPr>
          <w:sz w:val="22"/>
        </w:rPr>
      </w:pPr>
      <w:r w:rsidRPr="00921BF0">
        <w:rPr>
          <w:sz w:val="22"/>
        </w:rPr>
        <w:t>In accordance with the agreement with the University concluded by me on the terms of payment for educational services and the Study Regulations, I am obliged to pay the fee for re</w:t>
      </w:r>
      <w:r w:rsidR="00A514F9" w:rsidRPr="00921BF0">
        <w:rPr>
          <w:sz w:val="22"/>
        </w:rPr>
        <w:t>taking</w:t>
      </w:r>
      <w:r w:rsidRPr="00921BF0">
        <w:rPr>
          <w:sz w:val="22"/>
        </w:rPr>
        <w:t xml:space="preserve"> the </w:t>
      </w:r>
      <w:r w:rsidR="00A514F9" w:rsidRPr="00921BF0">
        <w:rPr>
          <w:sz w:val="22"/>
        </w:rPr>
        <w:t>course</w:t>
      </w:r>
      <w:r w:rsidRPr="00921BF0">
        <w:rPr>
          <w:sz w:val="22"/>
        </w:rPr>
        <w:t xml:space="preserve"> due to unsatisfactory results no later than </w:t>
      </w:r>
      <w:r w:rsidR="004D0411" w:rsidRPr="00921BF0">
        <w:rPr>
          <w:sz w:val="22"/>
        </w:rPr>
        <w:t xml:space="preserve">by </w:t>
      </w:r>
      <w:r w:rsidRPr="00921BF0">
        <w:rPr>
          <w:sz w:val="22"/>
        </w:rPr>
        <w:t>October 31 for the winter semester and March 31 for the summer semester</w:t>
      </w:r>
      <w:r w:rsidR="00396F6C" w:rsidRPr="00921BF0">
        <w:rPr>
          <w:sz w:val="22"/>
        </w:rPr>
        <w:t>.</w:t>
      </w:r>
      <w:r w:rsidRPr="00921BF0">
        <w:rPr>
          <w:sz w:val="22"/>
        </w:rPr>
        <w:t xml:space="preserve"> </w:t>
      </w:r>
      <w:r w:rsidR="00396F6C" w:rsidRPr="00921BF0">
        <w:rPr>
          <w:sz w:val="22"/>
        </w:rPr>
        <w:t>I</w:t>
      </w:r>
      <w:r w:rsidRPr="00921BF0">
        <w:rPr>
          <w:sz w:val="22"/>
        </w:rPr>
        <w:t>n the case of submitting the application after the expiry of the above-mentioned deadline, the decision below</w:t>
      </w:r>
      <w:r w:rsidR="00396F6C" w:rsidRPr="00921BF0">
        <w:rPr>
          <w:sz w:val="22"/>
        </w:rPr>
        <w:t xml:space="preserve"> shall  be applicable.</w:t>
      </w:r>
    </w:p>
    <w:p w14:paraId="4AF51C6E" w14:textId="5EB62413" w:rsidR="00137579" w:rsidRPr="00921BF0" w:rsidRDefault="00137579" w:rsidP="0046684B">
      <w:pPr>
        <w:jc w:val="both"/>
        <w:rPr>
          <w:sz w:val="22"/>
        </w:rPr>
      </w:pPr>
      <w:r w:rsidRPr="00921BF0">
        <w:rPr>
          <w:sz w:val="22"/>
        </w:rPr>
        <w:t xml:space="preserve">I acknowledge that in the event of resignation from </w:t>
      </w:r>
      <w:r w:rsidR="00A522A3" w:rsidRPr="00921BF0">
        <w:rPr>
          <w:sz w:val="22"/>
        </w:rPr>
        <w:t xml:space="preserve">retaking the </w:t>
      </w:r>
      <w:r w:rsidRPr="00921BF0">
        <w:rPr>
          <w:sz w:val="22"/>
        </w:rPr>
        <w:t xml:space="preserve">classes, I am obliged to immediately submit a written application to the relevant </w:t>
      </w:r>
      <w:r w:rsidR="00A514F9" w:rsidRPr="00921BF0">
        <w:rPr>
          <w:sz w:val="22"/>
        </w:rPr>
        <w:t>students’</w:t>
      </w:r>
      <w:r w:rsidRPr="00921BF0">
        <w:rPr>
          <w:sz w:val="22"/>
        </w:rPr>
        <w:t>office</w:t>
      </w:r>
      <w:r w:rsidR="00A514F9" w:rsidRPr="00921BF0">
        <w:rPr>
          <w:sz w:val="22"/>
        </w:rPr>
        <w:t xml:space="preserve"> and the following conditions shall apply:</w:t>
      </w:r>
    </w:p>
    <w:p w14:paraId="38508878" w14:textId="3BDDCA9C" w:rsidR="00137579" w:rsidRPr="00921BF0" w:rsidRDefault="00137579" w:rsidP="0046684B">
      <w:pPr>
        <w:jc w:val="both"/>
        <w:rPr>
          <w:sz w:val="22"/>
        </w:rPr>
      </w:pPr>
      <w:r w:rsidRPr="00921BF0">
        <w:rPr>
          <w:sz w:val="22"/>
        </w:rPr>
        <w:t xml:space="preserve">1) </w:t>
      </w:r>
      <w:r w:rsidR="00A522A3" w:rsidRPr="00921BF0">
        <w:rPr>
          <w:sz w:val="22"/>
        </w:rPr>
        <w:t>w</w:t>
      </w:r>
      <w:r w:rsidRPr="00921BF0">
        <w:rPr>
          <w:sz w:val="22"/>
        </w:rPr>
        <w:t>ithdrawal by 31 October for classes</w:t>
      </w:r>
      <w:r w:rsidR="00A514F9" w:rsidRPr="00921BF0">
        <w:rPr>
          <w:sz w:val="22"/>
        </w:rPr>
        <w:t xml:space="preserve"> held </w:t>
      </w:r>
      <w:r w:rsidRPr="00921BF0">
        <w:rPr>
          <w:sz w:val="22"/>
        </w:rPr>
        <w:t xml:space="preserve">in the winter semester or by 31 March for classes </w:t>
      </w:r>
      <w:r w:rsidR="00A514F9" w:rsidRPr="00921BF0">
        <w:rPr>
          <w:sz w:val="22"/>
        </w:rPr>
        <w:t xml:space="preserve">held </w:t>
      </w:r>
      <w:r w:rsidRPr="00921BF0">
        <w:rPr>
          <w:sz w:val="22"/>
        </w:rPr>
        <w:t>in the summer semester of a given academic year is the basis for canceling the fee charged.</w:t>
      </w:r>
    </w:p>
    <w:p w14:paraId="2C4CA01A" w14:textId="520F8AC8" w:rsidR="00137579" w:rsidRPr="00921BF0" w:rsidRDefault="00137579" w:rsidP="0046684B">
      <w:pPr>
        <w:jc w:val="both"/>
        <w:rPr>
          <w:sz w:val="22"/>
        </w:rPr>
      </w:pPr>
      <w:r w:rsidRPr="00921BF0">
        <w:rPr>
          <w:sz w:val="22"/>
        </w:rPr>
        <w:t xml:space="preserve">2) </w:t>
      </w:r>
      <w:r w:rsidR="00A522A3" w:rsidRPr="00921BF0">
        <w:rPr>
          <w:sz w:val="22"/>
        </w:rPr>
        <w:t xml:space="preserve"> withdrawal </w:t>
      </w:r>
      <w:r w:rsidRPr="00921BF0">
        <w:rPr>
          <w:sz w:val="22"/>
        </w:rPr>
        <w:t>after the above-mentioned deadlines shall result in the student being charged a fee</w:t>
      </w:r>
      <w:r w:rsidR="00A522A3" w:rsidRPr="00921BF0">
        <w:rPr>
          <w:sz w:val="22"/>
        </w:rPr>
        <w:t xml:space="preserve"> proportional </w:t>
      </w:r>
      <w:r w:rsidRPr="00921BF0">
        <w:rPr>
          <w:sz w:val="22"/>
        </w:rPr>
        <w:t xml:space="preserve">to the number of classes </w:t>
      </w:r>
      <w:r w:rsidR="00396F6C" w:rsidRPr="00921BF0">
        <w:rPr>
          <w:sz w:val="22"/>
        </w:rPr>
        <w:t xml:space="preserve">already </w:t>
      </w:r>
      <w:r w:rsidRPr="00921BF0">
        <w:rPr>
          <w:sz w:val="22"/>
        </w:rPr>
        <w:t>completed by the University.</w:t>
      </w:r>
    </w:p>
    <w:p w14:paraId="0919E817" w14:textId="33217352" w:rsidR="00871E56" w:rsidRPr="00921BF0" w:rsidRDefault="00137579" w:rsidP="0046684B">
      <w:pPr>
        <w:jc w:val="both"/>
        <w:rPr>
          <w:sz w:val="22"/>
        </w:rPr>
      </w:pPr>
      <w:r w:rsidRPr="00921BF0">
        <w:rPr>
          <w:sz w:val="22"/>
        </w:rPr>
        <w:t>3)</w:t>
      </w:r>
      <w:r w:rsidR="00A522A3" w:rsidRPr="00921BF0">
        <w:rPr>
          <w:sz w:val="22"/>
        </w:rPr>
        <w:t xml:space="preserve"> withdrawal from retaking the classes</w:t>
      </w:r>
      <w:r w:rsidRPr="00921BF0">
        <w:rPr>
          <w:sz w:val="22"/>
        </w:rPr>
        <w:t xml:space="preserve">, in the absence of a written resignation, will result in </w:t>
      </w:r>
      <w:r w:rsidR="00871E56" w:rsidRPr="00921BF0">
        <w:rPr>
          <w:sz w:val="22"/>
        </w:rPr>
        <w:t>charging the student a full fee.</w:t>
      </w:r>
    </w:p>
    <w:p w14:paraId="2551DB45" w14:textId="5055AEAC" w:rsidR="001C27B0" w:rsidRDefault="001C27B0" w:rsidP="0046684B">
      <w:pPr>
        <w:jc w:val="both"/>
      </w:pPr>
    </w:p>
    <w:p w14:paraId="130FD984" w14:textId="440C408A" w:rsidR="001C27B0" w:rsidRDefault="001C27B0" w:rsidP="001C27B0">
      <w:pPr>
        <w:jc w:val="right"/>
      </w:pPr>
      <w:r>
        <w:t>…………………………….</w:t>
      </w:r>
    </w:p>
    <w:p w14:paraId="021AD6B4" w14:textId="71DF0D99" w:rsidR="001C27B0" w:rsidRDefault="00396F6C" w:rsidP="001C27B0">
      <w:pPr>
        <w:jc w:val="right"/>
      </w:pPr>
      <w:r>
        <w:t>d</w:t>
      </w:r>
      <w:r w:rsidR="001C27B0">
        <w:t>ate and signature</w:t>
      </w:r>
      <w:r w:rsidR="00921BF0">
        <w:t xml:space="preserve"> </w:t>
      </w:r>
      <w:r>
        <w:t>of the student</w:t>
      </w:r>
    </w:p>
    <w:p w14:paraId="3654D174" w14:textId="6EF4192B" w:rsidR="00871E56" w:rsidRDefault="00871E56" w:rsidP="001C27B0">
      <w:pPr>
        <w:jc w:val="right"/>
      </w:pPr>
    </w:p>
    <w:p w14:paraId="0C4517CD" w14:textId="77777777" w:rsidR="00871E56" w:rsidRDefault="00871E56" w:rsidP="0046684B">
      <w:pPr>
        <w:jc w:val="both"/>
      </w:pPr>
      <w:r>
        <w:t>Decision:</w:t>
      </w:r>
    </w:p>
    <w:p w14:paraId="51AEBC9C" w14:textId="3C892308" w:rsidR="00871E56" w:rsidRDefault="00871E56" w:rsidP="0046684B">
      <w:pPr>
        <w:jc w:val="both"/>
      </w:pPr>
      <w:r>
        <w:t xml:space="preserve">1. I </w:t>
      </w:r>
      <w:r w:rsidR="0046684B">
        <w:t xml:space="preserve">give my permission </w:t>
      </w:r>
      <w:r>
        <w:t xml:space="preserve">/ </w:t>
      </w:r>
      <w:r w:rsidR="0046684B">
        <w:t xml:space="preserve">refuse my permission </w:t>
      </w:r>
      <w:r w:rsidR="00F8182E">
        <w:t>*</w:t>
      </w:r>
      <w:r>
        <w:t xml:space="preserve"> </w:t>
      </w:r>
      <w:r w:rsidR="0046684B">
        <w:t xml:space="preserve">for </w:t>
      </w:r>
      <w:r>
        <w:t>the paid repetition of the above-mentioned courses in accordance with the application.</w:t>
      </w:r>
    </w:p>
    <w:p w14:paraId="25767225" w14:textId="7B7E42FD" w:rsidR="00871E56" w:rsidRDefault="00871E56" w:rsidP="0046684B">
      <w:pPr>
        <w:jc w:val="both"/>
      </w:pPr>
      <w:r>
        <w:t>2.</w:t>
      </w:r>
      <w:r w:rsidR="006E03AA">
        <w:t xml:space="preserve"> T</w:t>
      </w:r>
      <w:r>
        <w:t xml:space="preserve">he deadline for the payment of the fee specified in field A </w:t>
      </w:r>
      <w:r w:rsidR="006E03AA">
        <w:t>is</w:t>
      </w:r>
      <w:r>
        <w:t xml:space="preserve"> ................................. (in the case of   applications submitted after October 31 / March 31 - for the winter / summer semester respectively).</w:t>
      </w:r>
    </w:p>
    <w:p w14:paraId="38D338FB" w14:textId="77777777" w:rsidR="001C27B0" w:rsidRDefault="001C27B0" w:rsidP="0046684B">
      <w:pPr>
        <w:jc w:val="right"/>
      </w:pPr>
      <w:r>
        <w:t>…………………………….</w:t>
      </w:r>
    </w:p>
    <w:p w14:paraId="1A3DBA7F" w14:textId="49E0BFFB" w:rsidR="001C27B0" w:rsidRDefault="001C27B0" w:rsidP="0046684B">
      <w:pPr>
        <w:jc w:val="both"/>
      </w:pPr>
      <w:r>
        <w:t xml:space="preserve">                                                                                                           </w:t>
      </w:r>
      <w:r w:rsidR="0046684B">
        <w:t xml:space="preserve">              </w:t>
      </w:r>
      <w:r>
        <w:t xml:space="preserve"> date and signature</w:t>
      </w:r>
    </w:p>
    <w:p w14:paraId="5F96D76C" w14:textId="77777777" w:rsidR="001C27B0" w:rsidRDefault="001C27B0" w:rsidP="0046684B">
      <w:pPr>
        <w:jc w:val="both"/>
      </w:pPr>
    </w:p>
    <w:p w14:paraId="137F7497" w14:textId="2AFF99B7" w:rsidR="00137579" w:rsidRDefault="00137579" w:rsidP="0046684B">
      <w:pPr>
        <w:jc w:val="both"/>
      </w:pPr>
    </w:p>
    <w:p w14:paraId="4F8841B0" w14:textId="74671ABB" w:rsidR="00871E56" w:rsidRDefault="00871E56" w:rsidP="0046684B">
      <w:pPr>
        <w:jc w:val="both"/>
      </w:pPr>
      <w:r>
        <w:t xml:space="preserve">The student may appeal against the above decision to the </w:t>
      </w:r>
      <w:r w:rsidR="00A514F9">
        <w:t>V</w:t>
      </w:r>
      <w:r>
        <w:t>ice-</w:t>
      </w:r>
      <w:r w:rsidR="00A514F9">
        <w:t>R</w:t>
      </w:r>
      <w:r>
        <w:t xml:space="preserve">ector for </w:t>
      </w:r>
      <w:r w:rsidR="00F8182E">
        <w:t>S</w:t>
      </w:r>
      <w:r>
        <w:t xml:space="preserve">tudent </w:t>
      </w:r>
      <w:r w:rsidR="00F8182E">
        <w:t>A</w:t>
      </w:r>
      <w:r>
        <w:t xml:space="preserve">ffairs, </w:t>
      </w:r>
      <w:r w:rsidR="001C27B0">
        <w:t xml:space="preserve">via </w:t>
      </w:r>
      <w:r w:rsidR="00A514F9">
        <w:t>V</w:t>
      </w:r>
      <w:r>
        <w:t>ice-</w:t>
      </w:r>
      <w:r w:rsidR="00A514F9">
        <w:t>D</w:t>
      </w:r>
      <w:r>
        <w:t>ean within 14 days of its receipt.</w:t>
      </w:r>
    </w:p>
    <w:p w14:paraId="0101C3E6" w14:textId="77777777" w:rsidR="00AC098F" w:rsidRDefault="00AC098F" w:rsidP="0046684B">
      <w:pPr>
        <w:jc w:val="both"/>
      </w:pPr>
    </w:p>
    <w:p w14:paraId="2AB8DC85" w14:textId="665C60FD" w:rsidR="00871E56" w:rsidRPr="00871E56" w:rsidRDefault="00AC098F" w:rsidP="0046684B">
      <w:pPr>
        <w:jc w:val="both"/>
      </w:pPr>
      <w:r>
        <w:t>*</w:t>
      </w:r>
      <w:r w:rsidR="00871E56">
        <w:t xml:space="preserve"> Delete as appropriate</w:t>
      </w:r>
    </w:p>
    <w:sectPr w:rsidR="00871E56" w:rsidRPr="00871E56" w:rsidSect="00A23CDC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E166" w14:textId="77777777" w:rsidR="00FA02B1" w:rsidRDefault="00FA02B1">
      <w:r>
        <w:separator/>
      </w:r>
    </w:p>
  </w:endnote>
  <w:endnote w:type="continuationSeparator" w:id="0">
    <w:p w14:paraId="03E51A7D" w14:textId="77777777" w:rsidR="00FA02B1" w:rsidRDefault="00FA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70BEC" w14:textId="77777777" w:rsidR="00624B7A" w:rsidRDefault="006A7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4B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311861" w14:textId="77777777" w:rsidR="00624B7A" w:rsidRDefault="00624B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3B5C" w14:textId="6283D345" w:rsidR="00624B7A" w:rsidRDefault="006A7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4B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2F8">
      <w:rPr>
        <w:rStyle w:val="Numerstrony"/>
      </w:rPr>
      <w:t>1</w:t>
    </w:r>
    <w:r>
      <w:rPr>
        <w:rStyle w:val="Numerstrony"/>
      </w:rPr>
      <w:fldChar w:fldCharType="end"/>
    </w:r>
  </w:p>
  <w:p w14:paraId="2BCCE2C2" w14:textId="77777777" w:rsidR="00624B7A" w:rsidRDefault="00624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8BCE" w14:textId="77777777" w:rsidR="00FA02B1" w:rsidRDefault="00FA02B1">
      <w:r>
        <w:separator/>
      </w:r>
    </w:p>
  </w:footnote>
  <w:footnote w:type="continuationSeparator" w:id="0">
    <w:p w14:paraId="7C8E351A" w14:textId="77777777" w:rsidR="00FA02B1" w:rsidRDefault="00FA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6CE"/>
    <w:multiLevelType w:val="hybridMultilevel"/>
    <w:tmpl w:val="061A64FC"/>
    <w:lvl w:ilvl="0" w:tplc="3B10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7F7D"/>
    <w:multiLevelType w:val="hybridMultilevel"/>
    <w:tmpl w:val="39027F2E"/>
    <w:lvl w:ilvl="0" w:tplc="0FC0B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4"/>
    <w:rsid w:val="0001394D"/>
    <w:rsid w:val="00057B24"/>
    <w:rsid w:val="00085719"/>
    <w:rsid w:val="00092DC8"/>
    <w:rsid w:val="00094B68"/>
    <w:rsid w:val="000B46FB"/>
    <w:rsid w:val="000D1D87"/>
    <w:rsid w:val="000E2DE7"/>
    <w:rsid w:val="00137579"/>
    <w:rsid w:val="001432FC"/>
    <w:rsid w:val="00152B27"/>
    <w:rsid w:val="0016081A"/>
    <w:rsid w:val="001849EA"/>
    <w:rsid w:val="001B2DF3"/>
    <w:rsid w:val="001C27B0"/>
    <w:rsid w:val="0020705C"/>
    <w:rsid w:val="00224DC5"/>
    <w:rsid w:val="00262702"/>
    <w:rsid w:val="002C0CFC"/>
    <w:rsid w:val="002F721B"/>
    <w:rsid w:val="00331FAC"/>
    <w:rsid w:val="00337B2A"/>
    <w:rsid w:val="00367DB4"/>
    <w:rsid w:val="003726D1"/>
    <w:rsid w:val="00396F6C"/>
    <w:rsid w:val="003B3355"/>
    <w:rsid w:val="003D3C0E"/>
    <w:rsid w:val="003F000B"/>
    <w:rsid w:val="00423B93"/>
    <w:rsid w:val="004356DC"/>
    <w:rsid w:val="0044433D"/>
    <w:rsid w:val="0046684B"/>
    <w:rsid w:val="00482252"/>
    <w:rsid w:val="004A7648"/>
    <w:rsid w:val="004B046D"/>
    <w:rsid w:val="004D0411"/>
    <w:rsid w:val="004E4135"/>
    <w:rsid w:val="006150CE"/>
    <w:rsid w:val="00624B7A"/>
    <w:rsid w:val="006930F0"/>
    <w:rsid w:val="00693F79"/>
    <w:rsid w:val="006A77AE"/>
    <w:rsid w:val="006C6986"/>
    <w:rsid w:val="006D63B5"/>
    <w:rsid w:val="006E03AA"/>
    <w:rsid w:val="00725902"/>
    <w:rsid w:val="00750F6F"/>
    <w:rsid w:val="00821FC6"/>
    <w:rsid w:val="0084024A"/>
    <w:rsid w:val="00871E56"/>
    <w:rsid w:val="0090210F"/>
    <w:rsid w:val="009061D7"/>
    <w:rsid w:val="00921BF0"/>
    <w:rsid w:val="009353B8"/>
    <w:rsid w:val="009E0993"/>
    <w:rsid w:val="009E3AF7"/>
    <w:rsid w:val="00A03055"/>
    <w:rsid w:val="00A0576D"/>
    <w:rsid w:val="00A07DCB"/>
    <w:rsid w:val="00A23CDC"/>
    <w:rsid w:val="00A335C5"/>
    <w:rsid w:val="00A3609B"/>
    <w:rsid w:val="00A514F9"/>
    <w:rsid w:val="00A51732"/>
    <w:rsid w:val="00A522A3"/>
    <w:rsid w:val="00A60C5F"/>
    <w:rsid w:val="00A83A7C"/>
    <w:rsid w:val="00AC098F"/>
    <w:rsid w:val="00B11B2D"/>
    <w:rsid w:val="00B52D53"/>
    <w:rsid w:val="00BB72B4"/>
    <w:rsid w:val="00BD2B3B"/>
    <w:rsid w:val="00BD72F8"/>
    <w:rsid w:val="00C06E81"/>
    <w:rsid w:val="00C12517"/>
    <w:rsid w:val="00C16396"/>
    <w:rsid w:val="00C23AD1"/>
    <w:rsid w:val="00C34133"/>
    <w:rsid w:val="00CD6CAA"/>
    <w:rsid w:val="00CE34E0"/>
    <w:rsid w:val="00D553D6"/>
    <w:rsid w:val="00D62CA1"/>
    <w:rsid w:val="00D63AC4"/>
    <w:rsid w:val="00D86B21"/>
    <w:rsid w:val="00DC48AA"/>
    <w:rsid w:val="00E13DDA"/>
    <w:rsid w:val="00E14418"/>
    <w:rsid w:val="00E474FF"/>
    <w:rsid w:val="00E52933"/>
    <w:rsid w:val="00E94B17"/>
    <w:rsid w:val="00E965FC"/>
    <w:rsid w:val="00F24E54"/>
    <w:rsid w:val="00F51B92"/>
    <w:rsid w:val="00F77EBD"/>
    <w:rsid w:val="00F8182E"/>
    <w:rsid w:val="00F949F4"/>
    <w:rsid w:val="00FA02B1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6AC67"/>
  <w15:docId w15:val="{E2AFAF8A-BDB4-7341-9A66-DC59F16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081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noProof w:val="0"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3Znak">
    <w:name w:val="Nagłówek 3 Znak"/>
    <w:basedOn w:val="Domylnaczcionkaakapitu"/>
    <w:link w:val="Nagwek3"/>
    <w:uiPriority w:val="9"/>
    <w:rsid w:val="0016081A"/>
    <w:rPr>
      <w:b/>
      <w:bCs/>
      <w:sz w:val="27"/>
      <w:szCs w:val="27"/>
      <w:lang w:eastAsia="en-GB"/>
    </w:rPr>
  </w:style>
  <w:style w:type="character" w:customStyle="1" w:styleId="qu">
    <w:name w:val="qu"/>
    <w:basedOn w:val="Domylnaczcionkaakapitu"/>
    <w:rsid w:val="0016081A"/>
  </w:style>
  <w:style w:type="character" w:customStyle="1" w:styleId="gd">
    <w:name w:val="gd"/>
    <w:basedOn w:val="Domylnaczcionkaakapitu"/>
    <w:rsid w:val="0016081A"/>
  </w:style>
  <w:style w:type="character" w:customStyle="1" w:styleId="go">
    <w:name w:val="go"/>
    <w:basedOn w:val="Domylnaczcionkaakapitu"/>
    <w:rsid w:val="0016081A"/>
  </w:style>
  <w:style w:type="character" w:customStyle="1" w:styleId="g3">
    <w:name w:val="g3"/>
    <w:basedOn w:val="Domylnaczcionkaakapitu"/>
    <w:rsid w:val="0016081A"/>
  </w:style>
  <w:style w:type="character" w:customStyle="1" w:styleId="bcu">
    <w:name w:val="bcu"/>
    <w:basedOn w:val="Domylnaczcionkaakapitu"/>
    <w:rsid w:val="0016081A"/>
  </w:style>
  <w:style w:type="character" w:customStyle="1" w:styleId="hb">
    <w:name w:val="hb"/>
    <w:basedOn w:val="Domylnaczcionkaakapitu"/>
    <w:rsid w:val="0016081A"/>
  </w:style>
  <w:style w:type="character" w:customStyle="1" w:styleId="g2">
    <w:name w:val="g2"/>
    <w:basedOn w:val="Domylnaczcionkaakapitu"/>
    <w:rsid w:val="0016081A"/>
  </w:style>
  <w:style w:type="character" w:customStyle="1" w:styleId="il">
    <w:name w:val="il"/>
    <w:basedOn w:val="Domylnaczcionkaakapitu"/>
    <w:rsid w:val="001608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6D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356DC"/>
    <w:pPr>
      <w:widowControl/>
      <w:suppressAutoHyphens w:val="0"/>
      <w:spacing w:before="100" w:beforeAutospacing="1" w:after="100" w:afterAutospacing="1"/>
    </w:pPr>
    <w:rPr>
      <w:rFonts w:eastAsia="Times New Roman"/>
      <w:noProof w:val="0"/>
      <w:lang w:eastAsia="en-GB"/>
    </w:rPr>
  </w:style>
  <w:style w:type="character" w:styleId="Pogrubienie">
    <w:name w:val="Strong"/>
    <w:basedOn w:val="Domylnaczcionkaakapitu"/>
    <w:uiPriority w:val="22"/>
    <w:qFormat/>
    <w:rsid w:val="004356DC"/>
    <w:rPr>
      <w:b/>
      <w:bCs/>
    </w:rPr>
  </w:style>
  <w:style w:type="table" w:styleId="Tabela-Siatka">
    <w:name w:val="Table Grid"/>
    <w:basedOn w:val="Standardowy"/>
    <w:uiPriority w:val="59"/>
    <w:rsid w:val="0072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F8"/>
    <w:rPr>
      <w:rFonts w:ascii="Segoe UI" w:eastAsia="Arial Unicode MS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9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3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70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3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751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5406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4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69402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1434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0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2612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1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45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Tłumaczenie uwierzytelnione z języka angielskiego</vt:lpstr>
      <vt:lpstr>Tłumaczenie uwierzytelnione z języka angielskiego</vt:lpstr>
    </vt:vector>
  </TitlesOfParts>
  <Company>Microsoft</Company>
  <LinksUpToDate>false</LinksUpToDate>
  <CharactersWithSpaces>3407</CharactersWithSpaces>
  <SharedDoc>false</SharedDoc>
  <HLinks>
    <vt:vector size="18" baseType="variant">
      <vt:variant>
        <vt:i4>6946937</vt:i4>
      </vt:variant>
      <vt:variant>
        <vt:i4>6</vt:i4>
      </vt:variant>
      <vt:variant>
        <vt:i4>0</vt:i4>
      </vt:variant>
      <vt:variant>
        <vt:i4>5</vt:i4>
      </vt:variant>
      <vt:variant>
        <vt:lpwstr>http://www.kba.de/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mailto:kba@kba.de</vt:lpwstr>
      </vt:variant>
      <vt:variant>
        <vt:lpwstr/>
      </vt:variant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data:13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Tłumaczenie uwierzytelnione z języka angielskiego</dc:title>
  <dc:creator>Hanna Ciosek</dc:creator>
  <cp:lastModifiedBy>PŚ</cp:lastModifiedBy>
  <cp:revision>2</cp:revision>
  <cp:lastPrinted>2022-09-23T05:38:00Z</cp:lastPrinted>
  <dcterms:created xsi:type="dcterms:W3CDTF">2022-09-23T05:39:00Z</dcterms:created>
  <dcterms:modified xsi:type="dcterms:W3CDTF">2022-09-23T05:39:00Z</dcterms:modified>
</cp:coreProperties>
</file>